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61"/>
        <w:tblW w:w="12075" w:type="dxa"/>
        <w:tblCellSpacing w:w="15" w:type="dxa"/>
        <w:tblBorders>
          <w:top w:val="single" w:sz="6" w:space="0" w:color="0C9DF7"/>
          <w:left w:val="single" w:sz="6" w:space="0" w:color="0C9DF7"/>
          <w:bottom w:val="single" w:sz="6" w:space="0" w:color="0C9DF7"/>
          <w:right w:val="single" w:sz="6" w:space="0" w:color="0C9DF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2"/>
        <w:gridCol w:w="2069"/>
        <w:gridCol w:w="2084"/>
      </w:tblGrid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nil"/>
              <w:right w:val="single" w:sz="6" w:space="0" w:color="0C9DF7"/>
            </w:tcBorders>
            <w:shd w:val="clear" w:color="auto" w:fill="0C9DF7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  <w:rPr>
                <w:b/>
                <w:bCs/>
              </w:rPr>
            </w:pPr>
            <w:r w:rsidRPr="00254CDE">
              <w:rPr>
                <w:b/>
                <w:bCs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nil"/>
              <w:right w:val="single" w:sz="6" w:space="0" w:color="0C9DF7"/>
            </w:tcBorders>
            <w:shd w:val="clear" w:color="auto" w:fill="0C9DF7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  <w:rPr>
                <w:b/>
                <w:bCs/>
              </w:rPr>
            </w:pPr>
            <w:r w:rsidRPr="00254CDE">
              <w:rPr>
                <w:b/>
                <w:bCs/>
              </w:rPr>
              <w:t>с 01.01.2018 по 30.06.2018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nil"/>
              <w:right w:val="single" w:sz="6" w:space="0" w:color="0C9DF7"/>
            </w:tcBorders>
            <w:shd w:val="clear" w:color="auto" w:fill="0C9DF7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  <w:rPr>
                <w:b/>
                <w:bCs/>
              </w:rPr>
            </w:pPr>
            <w:r w:rsidRPr="00254CDE">
              <w:rPr>
                <w:b/>
                <w:bCs/>
              </w:rPr>
              <w:t>с 01.07.2018 по 31.12.2018</w:t>
            </w:r>
          </w:p>
        </w:tc>
      </w:tr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3</w:t>
            </w:r>
          </w:p>
        </w:tc>
      </w:tr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 xml:space="preserve">Тариф на тепловую </w:t>
            </w:r>
            <w:proofErr w:type="spellStart"/>
            <w:r w:rsidRPr="00254CDE">
              <w:t>энергию</w:t>
            </w:r>
            <w:proofErr w:type="gramStart"/>
            <w:r w:rsidRPr="00254CDE">
              <w:t>,д</w:t>
            </w:r>
            <w:proofErr w:type="gramEnd"/>
            <w:r w:rsidRPr="00254CDE">
              <w:t>ля</w:t>
            </w:r>
            <w:proofErr w:type="spellEnd"/>
            <w:r w:rsidRPr="00254CDE">
              <w:t xml:space="preserve">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1678,72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1745,86</w:t>
            </w:r>
          </w:p>
        </w:tc>
      </w:tr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 xml:space="preserve">Тариф на тепловую </w:t>
            </w:r>
            <w:proofErr w:type="spellStart"/>
            <w:r w:rsidRPr="00254CDE">
              <w:t>энергию</w:t>
            </w:r>
            <w:proofErr w:type="gramStart"/>
            <w:r w:rsidRPr="00254CDE">
              <w:t>,д</w:t>
            </w:r>
            <w:proofErr w:type="gramEnd"/>
            <w:r w:rsidRPr="00254CDE">
              <w:t>ля</w:t>
            </w:r>
            <w:proofErr w:type="spellEnd"/>
            <w:r w:rsidRPr="00254CDE"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1678,72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1745,86</w:t>
            </w:r>
          </w:p>
        </w:tc>
      </w:tr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 xml:space="preserve">Тариф на горячую </w:t>
            </w:r>
            <w:proofErr w:type="spellStart"/>
            <w:r w:rsidRPr="00254CDE">
              <w:t>воду</w:t>
            </w:r>
            <w:proofErr w:type="gramStart"/>
            <w:r w:rsidRPr="00254CDE">
              <w:t>,с</w:t>
            </w:r>
            <w:proofErr w:type="spellEnd"/>
            <w:proofErr w:type="gramEnd"/>
            <w:r w:rsidRPr="00254CDE">
              <w:t xml:space="preserve"> открытой и закрытой централизованной системой, руб./м3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100,72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104,75</w:t>
            </w:r>
          </w:p>
        </w:tc>
      </w:tr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  <w:rPr>
                <w:b/>
                <w:bCs/>
              </w:rPr>
            </w:pPr>
            <w:r w:rsidRPr="00254CDE">
              <w:rPr>
                <w:b/>
                <w:bCs/>
              </w:rPr>
              <w:t>Тариф на электрическую энергию в домах с газовыми плитами, руб./</w:t>
            </w:r>
            <w:proofErr w:type="spellStart"/>
            <w:r w:rsidRPr="00254CDE">
              <w:rPr>
                <w:b/>
                <w:bCs/>
              </w:rPr>
              <w:t>кВт∙</w:t>
            </w:r>
            <w:proofErr w:type="gramStart"/>
            <w:r w:rsidRPr="00254CDE">
              <w:rPr>
                <w:b/>
                <w:bCs/>
              </w:rPr>
              <w:t>ч</w:t>
            </w:r>
            <w:proofErr w:type="spellEnd"/>
            <w:proofErr w:type="gramEnd"/>
            <w:r w:rsidRPr="00254CDE">
              <w:rPr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</w:p>
        </w:tc>
      </w:tr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proofErr w:type="spellStart"/>
            <w:r w:rsidRPr="00254CDE">
              <w:t>Одноставочный</w:t>
            </w:r>
            <w:proofErr w:type="spellEnd"/>
            <w:r w:rsidRPr="00254CDE">
              <w:t xml:space="preserve"> тариф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4,32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4,53</w:t>
            </w:r>
          </w:p>
        </w:tc>
      </w:tr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  <w:rPr>
                <w:b/>
                <w:bCs/>
              </w:rPr>
            </w:pPr>
            <w:r w:rsidRPr="00254CDE">
              <w:rPr>
                <w:b/>
                <w:bCs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</w:p>
        </w:tc>
      </w:tr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  дневная зона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4,55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4,82</w:t>
            </w:r>
          </w:p>
        </w:tc>
      </w:tr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  ночная зона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2,62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2,78</w:t>
            </w:r>
          </w:p>
        </w:tc>
      </w:tr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  <w:rPr>
                <w:b/>
                <w:bCs/>
              </w:rPr>
            </w:pPr>
            <w:r w:rsidRPr="00254CDE">
              <w:rPr>
                <w:b/>
                <w:bCs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254CDE">
              <w:rPr>
                <w:b/>
                <w:bCs/>
              </w:rPr>
              <w:t>кВт∙</w:t>
            </w:r>
            <w:proofErr w:type="gramStart"/>
            <w:r w:rsidRPr="00254CDE">
              <w:rPr>
                <w:b/>
                <w:bCs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</w:p>
        </w:tc>
      </w:tr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proofErr w:type="spellStart"/>
            <w:r w:rsidRPr="00254CDE">
              <w:t>Одноставочный</w:t>
            </w:r>
            <w:proofErr w:type="spellEnd"/>
            <w:r w:rsidRPr="00254CDE">
              <w:t xml:space="preserve"> тариф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3,24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3,4</w:t>
            </w:r>
          </w:p>
        </w:tc>
      </w:tr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  <w:rPr>
                <w:b/>
                <w:bCs/>
              </w:rPr>
            </w:pPr>
            <w:r w:rsidRPr="00254CDE">
              <w:rPr>
                <w:b/>
                <w:bCs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</w:p>
        </w:tc>
      </w:tr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  дневная зона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3,41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3,61</w:t>
            </w:r>
          </w:p>
        </w:tc>
      </w:tr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  ночная зона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1,97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2,09</w:t>
            </w:r>
          </w:p>
        </w:tc>
      </w:tr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Тариф на холодную воду, руб./м3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27,99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30,09</w:t>
            </w:r>
          </w:p>
        </w:tc>
      </w:tr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Тариф на водоотведение, руб./м3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27,99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30,09</w:t>
            </w:r>
          </w:p>
        </w:tc>
      </w:tr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Цена на природный газ, руб./1000м3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5971,95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6175,17</w:t>
            </w:r>
          </w:p>
        </w:tc>
      </w:tr>
      <w:tr w:rsidR="00254CDE" w:rsidRPr="00254CDE" w:rsidTr="00254CD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Цена на сжиженный газ, реализуемый из групповых газовых резервуарных установок, руб./</w:t>
            </w:r>
            <w:proofErr w:type="gramStart"/>
            <w:r w:rsidRPr="00254CDE"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22,2</w:t>
            </w:r>
          </w:p>
        </w:tc>
        <w:tc>
          <w:tcPr>
            <w:tcW w:w="0" w:type="auto"/>
            <w:tcBorders>
              <w:top w:val="nil"/>
              <w:left w:val="single" w:sz="6" w:space="0" w:color="0C9DF7"/>
              <w:bottom w:val="single" w:sz="6" w:space="0" w:color="0C9DF7"/>
              <w:right w:val="single" w:sz="6" w:space="0" w:color="0C9DF7"/>
            </w:tcBorders>
            <w:shd w:val="clear" w:color="auto" w:fill="EAF7FE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254CDE" w:rsidRPr="00254CDE" w:rsidRDefault="00254CDE" w:rsidP="00254CDE">
            <w:pPr>
              <w:spacing w:after="0"/>
            </w:pPr>
            <w:r w:rsidRPr="00254CDE">
              <w:t>22,95</w:t>
            </w:r>
          </w:p>
        </w:tc>
      </w:tr>
    </w:tbl>
    <w:p w:rsidR="00254CDE" w:rsidRPr="00254CDE" w:rsidRDefault="00254CDE" w:rsidP="00254CDE">
      <w:pPr>
        <w:spacing w:after="0"/>
        <w:rPr>
          <w:b/>
          <w:bCs/>
        </w:rPr>
      </w:pPr>
      <w:r w:rsidRPr="00254CDE">
        <w:rPr>
          <w:b/>
          <w:bCs/>
        </w:rPr>
        <w:t>Тарифы на ресурсы, поставляемые для предоставления коммунальных услуг гражданам, на 2018 год</w:t>
      </w:r>
    </w:p>
    <w:p w:rsidR="00254CDE" w:rsidRPr="00254CDE" w:rsidRDefault="00254CDE" w:rsidP="00254CDE">
      <w:pPr>
        <w:spacing w:after="0"/>
        <w:rPr>
          <w:b/>
          <w:bCs/>
        </w:rPr>
      </w:pPr>
      <w:hyperlink r:id="rId5" w:history="1">
        <w:r w:rsidRPr="00254CDE">
          <w:rPr>
            <w:rStyle w:val="a3"/>
            <w:b/>
            <w:bCs/>
          </w:rPr>
          <w:t>Постановление Правительства Санкт-Петербурга от 12.12.2017 № 1007 «О минимальном размере взноса на капитальный ремонт общего имущества в многоквартирных домах в Санкт-Петербурге в 2018 году»</w:t>
        </w:r>
      </w:hyperlink>
    </w:p>
    <w:p w:rsidR="00515E66" w:rsidRDefault="00515E66" w:rsidP="00254CDE">
      <w:pPr>
        <w:spacing w:after="0"/>
      </w:pPr>
      <w:bookmarkStart w:id="0" w:name="_GoBack"/>
      <w:bookmarkEnd w:id="0"/>
    </w:p>
    <w:sectPr w:rsidR="00515E66" w:rsidSect="00254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DE"/>
    <w:rsid w:val="001119FE"/>
    <w:rsid w:val="00254CDE"/>
    <w:rsid w:val="0051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41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5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0F0"/>
                        <w:left w:val="single" w:sz="6" w:space="0" w:color="F0F0F0"/>
                        <w:bottom w:val="single" w:sz="6" w:space="0" w:color="F0F0F0"/>
                        <w:right w:val="single" w:sz="6" w:space="0" w:color="F0F0F0"/>
                      </w:divBdr>
                      <w:divsChild>
                        <w:div w:id="71843781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9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053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6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0F0"/>
                        <w:left w:val="single" w:sz="6" w:space="0" w:color="F0F0F0"/>
                        <w:bottom w:val="single" w:sz="6" w:space="0" w:color="F0F0F0"/>
                        <w:right w:val="single" w:sz="6" w:space="0" w:color="F0F0F0"/>
                      </w:divBdr>
                      <w:divsChild>
                        <w:div w:id="145039365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vartplata.info/upload/iblock/tarif/%D0%BF%D0%BE%D1%81%D1%82%D0%B0%D0%BD%D0%BE%D0%B2%D0%BB%D0%B5%D0%BD%D0%B8%D0%B5%20%E2%84%961007%20%D0%BE%D1%82%2012.12.17%20(%D0%BA%D0%B0%D0%BF%20%D1%80%D0%B5%D0%BC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2018-06-25T15:16:00Z</dcterms:created>
  <dcterms:modified xsi:type="dcterms:W3CDTF">2018-06-25T15:16:00Z</dcterms:modified>
</cp:coreProperties>
</file>